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rFonts w:ascii="Arial" w:cs="Arial" w:eastAsia="Arial" w:hAnsi="Arial"/>
          <w:b/>
          <w:bCs/>
          <w:color w:val="8B6914"/>
          <w:sz w:val="40"/>
          <w:szCs w:val="40"/>
        </w:rPr>
        <w:t xml:space="preserve">نص تسجيل الصوت</w:t>
      </w:r>
    </w:p>
    <w:p>
      <w:pPr>
        <w:spacing w:after="80"/>
        <w:jc w:val="center"/>
      </w:pPr>
      <w:r>
        <w:rPr>
          <w:rFonts w:ascii="Arial" w:cs="Arial" w:eastAsia="Arial" w:hAnsi="Arial"/>
          <w:b/>
          <w:bCs/>
          <w:color w:val="8B6914"/>
          <w:sz w:val="36"/>
          <w:szCs w:val="36"/>
        </w:rPr>
        <w:t xml:space="preserve">حكواتي الأحلام</w:t>
      </w:r>
    </w:p>
    <w:p>
      <w:pPr>
        <w:spacing w:after="80"/>
        <w:jc w:val="center"/>
      </w:pPr>
      <w:r>
        <w:rPr>
          <w:i/>
          <w:iCs/>
          <w:color w:val="666666"/>
          <w:sz w:val="22"/>
          <w:szCs w:val="22"/>
        </w:rPr>
        <w:t xml:space="preserve">نص مصمم ليغطي جميع الأصوات العربية باللغة العربية الفصحى</w:t>
      </w:r>
    </w:p>
    <w:p>
      <w:pPr>
        <w:spacing w:after="300"/>
        <w:jc w:val="center"/>
      </w:pPr>
      <w:r>
        <w:rPr>
          <w:i/>
          <w:iCs/>
          <w:color w:val="666666"/>
          <w:sz w:val="22"/>
          <w:szCs w:val="22"/>
        </w:rPr>
        <w:t xml:space="preserve">المدة: ٣-٥ دقائق بسرعة هادئة</w:t>
      </w:r>
    </w:p>
    <w:p>
      <w:pPr>
        <w:pBdr>
          <w:bottom w:val="single" w:color="8B6914" w:sz="6" w:space="1"/>
        </w:pBdr>
        <w:spacing w:after="300"/>
      </w:pPr>
    </w:p>
    <w:p>
      <w:pPr>
        <w:pStyle w:val="Heading1"/>
        <w:jc w:val="right"/>
      </w:pPr>
      <w:r>
        <w:rPr>
          <w:b/>
          <w:bCs/>
        </w:rPr>
        <w:t xml:space="preserve">تعليمات قبل التسجيل</w:t>
      </w:r>
    </w:p>
    <w:p>
      <w:pPr>
        <w:spacing w:after="120"/>
        <w:ind w:right="360"/>
        <w:jc w:val="right"/>
      </w:pPr>
      <w:r>
        <w:rPr>
          <w:sz w:val="22"/>
          <w:szCs w:val="22"/>
        </w:rPr>
        <w:t xml:space="preserve">١. سجّل في غرفة هادئة، بدون صدى أو ضوضاء خلفية.</w:t>
      </w:r>
    </w:p>
    <w:p>
      <w:pPr>
        <w:spacing w:after="120"/>
        <w:ind w:right="360"/>
        <w:jc w:val="right"/>
      </w:pPr>
      <w:r>
        <w:rPr>
          <w:sz w:val="22"/>
          <w:szCs w:val="22"/>
        </w:rPr>
        <w:t xml:space="preserve">٢. ضع الهاتف أمامك على بُعد ٢٠ سنتيمتراً تقريباً.</w:t>
      </w:r>
    </w:p>
    <w:p>
      <w:pPr>
        <w:spacing w:after="120"/>
        <w:ind w:right="360"/>
        <w:jc w:val="right"/>
      </w:pPr>
      <w:r>
        <w:rPr>
          <w:sz w:val="22"/>
          <w:szCs w:val="22"/>
        </w:rPr>
        <w:t xml:space="preserve">٣. تحدّث بصوت هادئ ودافئ — كمن يروي قصة لطفل قبل النوم.</w:t>
      </w:r>
    </w:p>
    <w:p>
      <w:pPr>
        <w:spacing w:after="120"/>
        <w:ind w:right="360"/>
        <w:jc w:val="right"/>
      </w:pPr>
      <w:r>
        <w:rPr>
          <w:sz w:val="22"/>
          <w:szCs w:val="22"/>
        </w:rPr>
        <w:t xml:space="preserve">٤. لا تتعجّل. خُذ وقتك واسترح بين الفقرات.</w:t>
      </w:r>
    </w:p>
    <w:p>
      <w:pPr>
        <w:spacing w:after="120"/>
        <w:ind w:right="360"/>
        <w:jc w:val="right"/>
      </w:pPr>
      <w:r>
        <w:rPr>
          <w:sz w:val="22"/>
          <w:szCs w:val="22"/>
        </w:rPr>
        <w:t xml:space="preserve">٥. إذا أخطأت في كلمة، توقّف قليلاً ثم أعِد الجملة من بدايتها.</w:t>
      </w:r>
    </w:p>
    <w:p>
      <w:pPr>
        <w:pBdr>
          <w:bottom w:val="single" w:color="CCCCCC" w:sz="4" w:space="1"/>
        </w:pBdr>
        <w:spacing w:after="300" w:before="200"/>
      </w:pPr>
    </w:p>
    <w:p>
      <w:pPr>
        <w:pStyle w:val="Heading2"/>
        <w:jc w:val="right"/>
      </w:pPr>
      <w:r>
        <w:rPr>
          <w:b/>
          <w:bCs/>
        </w:rPr>
        <w:t xml:space="preserve">الفقرة الأولى — التحية والترحيب</w:t>
      </w:r>
    </w:p>
    <w:p>
      <w:pPr>
        <w:spacing w:after="240"/>
        <w:jc w:val="right"/>
      </w:pPr>
      <w:r>
        <w:rPr>
          <w:sz w:val="24"/>
          <w:szCs w:val="24"/>
        </w:rPr>
        <w:t xml:space="preserve">كانْ يا مكانْ... الليلة سأروي لكم قصة جميلة جداً، قصة عن فتى اسمه طارق وأخته الصغيرة سلمى. طارق كان فتى ذكياً وشجاعاً، وسلمى كانت فتاة طيبة وحنونة. كل يوم كانا يخرجان معاً للعب في الحديقة التي خلف بيتهما الكبير.</w:t>
      </w:r>
    </w:p>
    <w:p>
      <w:pPr>
        <w:pStyle w:val="Heading2"/>
        <w:jc w:val="right"/>
      </w:pPr>
      <w:r>
        <w:rPr>
          <w:b/>
          <w:bCs/>
        </w:rPr>
        <w:t xml:space="preserve">الفقرة الثانية — الطبيعة والمغامرة</w:t>
      </w:r>
    </w:p>
    <w:p>
      <w:pPr>
        <w:spacing w:after="240"/>
        <w:jc w:val="right"/>
      </w:pPr>
      <w:r>
        <w:rPr>
          <w:sz w:val="24"/>
          <w:szCs w:val="24"/>
        </w:rPr>
        <w:t xml:space="preserve">ذات صباح أشرقت الشمس وصار الطقس دافئاً. ذهب طارق وسلمى إلى الغابة القريبة من قريتهما. رأيا أشجاراً باسقة وأزهاراً ملونة — حمراء وصفراء وبنفسجية. سمعا أصوات عصافير تغرّد على الأغصان. فجأةً، وجدا طريقاً ضيقاً بين الأشجار، مخفياً وراء الأوراق الخضراء الكثيفة.</w:t>
      </w:r>
    </w:p>
    <w:p>
      <w:pPr>
        <w:pStyle w:val="Heading2"/>
        <w:jc w:val="right"/>
      </w:pPr>
      <w:r>
        <w:rPr>
          <w:b/>
          <w:bCs/>
        </w:rPr>
        <w:t xml:space="preserve">الفقرة الثالثة — الاكتشاف</w:t>
      </w:r>
    </w:p>
    <w:p>
      <w:pPr>
        <w:spacing w:after="240"/>
        <w:jc w:val="right"/>
      </w:pPr>
      <w:r>
        <w:rPr>
          <w:sz w:val="24"/>
          <w:szCs w:val="24"/>
        </w:rPr>
        <w:t xml:space="preserve">مشيا في الطريق بهدوء. كانت الأرض رطبة والهواء بارداً وعليلاً. بعد قليل وصلا إلى مغارة صغيرة محاطة بالصخور. خافت سلمى في البداية لكن طارق قال لها: لا تخافي يا أختي، أنا بجانبك. دخلا إلى الداخل فوجدا صندوقاً خشبياً قديماً. فتحاه فإذا فيه خريطة مرسوم عليها نجمة ذهبية لامعة.</w:t>
      </w:r>
    </w:p>
    <w:p>
      <w:pPr>
        <w:pStyle w:val="Heading2"/>
        <w:jc w:val="right"/>
      </w:pPr>
      <w:r>
        <w:rPr>
          <w:b/>
          <w:bCs/>
        </w:rPr>
        <w:t xml:space="preserve">الفقرة الرابعة — الأصوات الصعبة والحوار</w:t>
      </w:r>
    </w:p>
    <w:p>
      <w:pPr>
        <w:spacing w:after="240"/>
        <w:jc w:val="right"/>
      </w:pPr>
      <w:r>
        <w:rPr>
          <w:sz w:val="24"/>
          <w:szCs w:val="24"/>
        </w:rPr>
        <w:t xml:space="preserve">الخريطة كانت تشير إلى كنز مخبّأ تحت شجرة الزيتون العظيمة. ظلّ طارق يفكّر: حسناً، كيف سنجدها؟ يجب أن نعدّ الخطوات بدقّة. ضحكت سلمى وقالت له: لا تقلق، معي مصباح في الهاتف. انطلقا يبحثان وهما يتحدّثان ويضحكان بفرح.</w:t>
      </w:r>
    </w:p>
    <w:p>
      <w:pPr>
        <w:pStyle w:val="Heading2"/>
        <w:jc w:val="right"/>
      </w:pPr>
      <w:r>
        <w:rPr>
          <w:b/>
          <w:bCs/>
        </w:rPr>
        <w:t xml:space="preserve">الفقرة الخامسة — الأصوات المفخّمة</w:t>
      </w:r>
    </w:p>
    <w:p>
      <w:pPr>
        <w:spacing w:after="240"/>
        <w:jc w:val="right"/>
      </w:pPr>
      <w:r>
        <w:rPr>
          <w:sz w:val="24"/>
          <w:szCs w:val="24"/>
        </w:rPr>
        <w:t xml:space="preserve">وصلا إلى ساحة واسعة فيها صخور ضخمة. صاح طارق: انظري إلى هذا الحجر الكبير! ظلاّ يصعدان ويمشيان حتى وجدا الشجرة. كانت شجرة عظيمة ظلّها ممتدّ بعيداً. حفرا تحتها بأيديهما فخرج صندوق آخر فيه قطع ذهبية صغيرة ولامعة.</w:t>
      </w:r>
    </w:p>
    <w:p>
      <w:pPr>
        <w:pStyle w:val="Heading2"/>
        <w:jc w:val="right"/>
      </w:pPr>
      <w:r>
        <w:rPr>
          <w:b/>
          <w:bCs/>
        </w:rPr>
        <w:t xml:space="preserve">الفقرة السادسة — المشاعر والعطاء</w:t>
      </w:r>
    </w:p>
    <w:p>
      <w:pPr>
        <w:spacing w:after="240"/>
        <w:jc w:val="right"/>
      </w:pPr>
      <w:r>
        <w:rPr>
          <w:sz w:val="24"/>
          <w:szCs w:val="24"/>
        </w:rPr>
        <w:t xml:space="preserve">فرحت سلمى كثيراً وعانقت أخاها طارق. قالت له: ما أجمل هذا! قال طارق: هذا ليس مجرّد ذهب، بل ذكرى سنتذكرها إلى الغد وما بعده. لماذا لا نأخذ قطعة لأمّنا وأبينا؟ قالت سلمى: بالتأكيد، ونحضر واحدة لجدّي وجدّتي أيضاً.</w:t>
      </w:r>
    </w:p>
    <w:p>
      <w:pPr>
        <w:pStyle w:val="Heading2"/>
        <w:jc w:val="right"/>
      </w:pPr>
      <w:r>
        <w:rPr>
          <w:b/>
          <w:bCs/>
        </w:rPr>
        <w:t xml:space="preserve">الفقرة السابعة — العودة والنوم</w:t>
      </w:r>
    </w:p>
    <w:p>
      <w:pPr>
        <w:spacing w:after="240"/>
        <w:jc w:val="right"/>
      </w:pPr>
      <w:r>
        <w:rPr>
          <w:sz w:val="24"/>
          <w:szCs w:val="24"/>
        </w:rPr>
        <w:t xml:space="preserve">عادا إلى البيت والسماء قد اصطبغت بالبرتقالي. كانت الشمس تغرب وراء الجبال البعيدة. جلسا على الشرفة وأخبرا أمّهما بكل ما حدث. ابتسمت الأم وقالت لهما: يا أحبائي، أغلى كنز هو أنكما معاً. ثم ذهبا إلى فراشهما وتغطّيا بالغطاء الدافئ وأغمضا عيونهما.</w:t>
      </w:r>
    </w:p>
    <w:p>
      <w:pPr>
        <w:pStyle w:val="Heading2"/>
        <w:jc w:val="right"/>
      </w:pPr>
      <w:r>
        <w:rPr>
          <w:b/>
          <w:bCs/>
        </w:rPr>
        <w:t xml:space="preserve">الفقرة الأخيرة — الختام الهادئ</w:t>
      </w:r>
    </w:p>
    <w:p>
      <w:pPr>
        <w:spacing w:after="240"/>
        <w:jc w:val="right"/>
      </w:pPr>
      <w:r>
        <w:rPr>
          <w:sz w:val="24"/>
          <w:szCs w:val="24"/>
        </w:rPr>
        <w:t xml:space="preserve">طلع القمر في السماء وأنار الغرفة بنور هادئ ناعم. كانت النجوم تتلألأ كالألماس في الأفق. نام طارق وسلمى وهما سعيدان، يحلمان بمغامرات جديدة. وهكذا انتهت قصتنا لهذه الليلة... تصبحون على خير يا أحبائي، ونلتقي غداً بقصة جديدة إن شاء الله.</w:t>
      </w:r>
    </w:p>
    <w:p>
      <w:pPr>
        <w:pBdr>
          <w:bottom w:val="single" w:color="8B6914" w:sz="6" w:space="1"/>
        </w:pBdr>
        <w:spacing w:after="300" w:before="200"/>
      </w:pPr>
    </w:p>
    <w:p>
      <w:pPr>
        <w:pStyle w:val="Heading2"/>
        <w:jc w:val="right"/>
      </w:pPr>
      <w:r>
        <w:rPr>
          <w:b/>
          <w:bCs/>
        </w:rPr>
        <w:t xml:space="preserve">ملاحظة ختامية</w:t>
      </w:r>
    </w:p>
    <w:p>
      <w:pPr>
        <w:spacing w:after="200"/>
        <w:jc w:val="right"/>
      </w:pPr>
      <w:r>
        <w:rPr>
          <w:i/>
          <w:iCs/>
          <w:color w:val="666666"/>
          <w:sz w:val="22"/>
          <w:szCs w:val="22"/>
        </w:rPr>
        <w:t xml:space="preserve">ممتاز! إذا وصلتَ إلى هنا بصوت هادئ ومريح فهذا يعني أن التسجيل ممتاز. احفظ الملف الصوتي وارفعه على صفحة تسجيل الصوت. شكراً لك!</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jc w:val="right"/>
    </w:pPr>
    <w:rPr>
      <w:rFonts w:ascii="Arial" w:cs="Arial" w:eastAsia="Arial" w:hAnsi="Arial"/>
      <w:b/>
      <w:bCs/>
      <w:color w:val="8B6914"/>
      <w:sz w:val="32"/>
      <w:szCs w:val="32"/>
    </w:rPr>
  </w:style>
  <w:style w:type="paragraph" w:styleId="Heading2">
    <w:name w:val="Heading 2"/>
    <w:basedOn w:val="Normal"/>
    <w:next w:val="Normal"/>
    <w:qFormat/>
    <w:pPr>
      <w:spacing w:after="160" w:before="280"/>
      <w:jc w:val="right"/>
    </w:pPr>
    <w:rPr>
      <w:rFonts w:ascii="Arial" w:cs="Arial" w:eastAsia="Arial" w:hAnsi="Arial"/>
      <w:b/>
      <w:bCs/>
      <w:color w:val="8B6914"/>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2026-05-30T04:38:31.605Z</dcterms:created>
  <dcterms:modified xsi:type="dcterms:W3CDTF">2026-05-30T04:38:31.605Z</dcterms:modified>
</cp:coreProperties>
</file>

<file path=docProps/custom.xml><?xml version="1.0" encoding="utf-8"?>
<Properties xmlns="http://schemas.openxmlformats.org/officeDocument/2006/custom-properties" xmlns:vt="http://schemas.openxmlformats.org/officeDocument/2006/docPropsVTypes"/>
</file>